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A" w:rsidRDefault="00BE227A">
      <w:pPr>
        <w:rPr>
          <w:lang w:val="ru-RU"/>
        </w:rPr>
      </w:pPr>
    </w:p>
    <w:p w:rsidR="00BE227A" w:rsidRDefault="00BE227A">
      <w:pPr>
        <w:rPr>
          <w:lang w:val="ru-RU"/>
        </w:rPr>
      </w:pPr>
    </w:p>
    <w:p w:rsidR="00BE227A" w:rsidRDefault="00BE227A" w:rsidP="00BE227A">
      <w:pPr>
        <w:ind w:right="-261"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обучения </w:t>
      </w:r>
    </w:p>
    <w:p w:rsidR="00BE227A" w:rsidRDefault="00BE227A" w:rsidP="00BE227A">
      <w:pPr>
        <w:ind w:right="-261"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управления парусным судном</w:t>
      </w:r>
    </w:p>
    <w:p w:rsidR="00BE227A" w:rsidRDefault="00BE227A" w:rsidP="00BE227A">
      <w:pPr>
        <w:ind w:right="-261"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районе плавания «Морские пути»</w:t>
      </w:r>
    </w:p>
    <w:p w:rsidR="00BE227A" w:rsidRDefault="00BE227A">
      <w:pPr>
        <w:rPr>
          <w:lang w:val="ru-RU"/>
        </w:rPr>
      </w:pPr>
    </w:p>
    <w:p w:rsidR="00BE227A" w:rsidRDefault="00BE227A">
      <w:pPr>
        <w:rPr>
          <w:lang w:val="ru-RU"/>
        </w:rPr>
      </w:pPr>
    </w:p>
    <w:p w:rsidR="00BE227A" w:rsidRPr="00BE227A" w:rsidRDefault="00BE227A">
      <w:pPr>
        <w:rPr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2"/>
        <w:gridCol w:w="6577"/>
        <w:gridCol w:w="2218"/>
      </w:tblGrid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r w:rsidRPr="005A1033">
              <w:rPr>
                <w:sz w:val="28"/>
                <w:szCs w:val="28"/>
              </w:rPr>
              <w:t>№ п\п.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</w:p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proofErr w:type="spellStart"/>
            <w:r w:rsidRPr="005A1033">
              <w:rPr>
                <w:sz w:val="28"/>
                <w:szCs w:val="28"/>
              </w:rPr>
              <w:t>Наименование</w:t>
            </w:r>
            <w:proofErr w:type="spellEnd"/>
            <w:r w:rsidRPr="005A1033">
              <w:rPr>
                <w:sz w:val="28"/>
                <w:szCs w:val="28"/>
              </w:rPr>
              <w:t xml:space="preserve"> </w:t>
            </w:r>
            <w:proofErr w:type="spellStart"/>
            <w:r w:rsidRPr="005A1033">
              <w:rPr>
                <w:sz w:val="28"/>
                <w:szCs w:val="28"/>
              </w:rPr>
              <w:t>разделов</w:t>
            </w:r>
            <w:proofErr w:type="spellEnd"/>
            <w:r w:rsidRPr="005A1033">
              <w:rPr>
                <w:sz w:val="28"/>
                <w:szCs w:val="28"/>
              </w:rPr>
              <w:t xml:space="preserve"> и </w:t>
            </w:r>
            <w:proofErr w:type="spellStart"/>
            <w:r w:rsidRPr="005A1033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proofErr w:type="spellStart"/>
            <w:r w:rsidRPr="005A1033">
              <w:rPr>
                <w:sz w:val="28"/>
                <w:szCs w:val="28"/>
              </w:rPr>
              <w:t>Количество</w:t>
            </w:r>
            <w:proofErr w:type="spellEnd"/>
            <w:r w:rsidRPr="005A1033">
              <w:rPr>
                <w:sz w:val="28"/>
                <w:szCs w:val="28"/>
              </w:rPr>
              <w:t xml:space="preserve"> </w:t>
            </w:r>
            <w:proofErr w:type="spellStart"/>
            <w:r w:rsidRPr="005A1033">
              <w:rPr>
                <w:sz w:val="28"/>
                <w:szCs w:val="28"/>
              </w:rPr>
              <w:t>академических</w:t>
            </w:r>
            <w:proofErr w:type="spellEnd"/>
            <w:r w:rsidRPr="005A1033">
              <w:rPr>
                <w:sz w:val="28"/>
                <w:szCs w:val="28"/>
              </w:rPr>
              <w:t xml:space="preserve"> </w:t>
            </w:r>
            <w:proofErr w:type="spellStart"/>
            <w:r w:rsidRPr="005A1033">
              <w:rPr>
                <w:sz w:val="28"/>
                <w:szCs w:val="28"/>
              </w:rPr>
              <w:t>часов</w:t>
            </w:r>
            <w:proofErr w:type="spellEnd"/>
            <w:r w:rsidRPr="005A1033">
              <w:rPr>
                <w:sz w:val="28"/>
                <w:szCs w:val="28"/>
              </w:rPr>
              <w:t xml:space="preserve"> </w:t>
            </w:r>
            <w:proofErr w:type="spellStart"/>
            <w:r w:rsidRPr="005A1033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r w:rsidRPr="005A1033">
              <w:rPr>
                <w:sz w:val="28"/>
                <w:szCs w:val="28"/>
              </w:rPr>
              <w:t>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r w:rsidRPr="005A1033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jc w:val="center"/>
              <w:rPr>
                <w:sz w:val="28"/>
                <w:szCs w:val="28"/>
              </w:rPr>
            </w:pPr>
            <w:r w:rsidRPr="005A1033">
              <w:rPr>
                <w:sz w:val="28"/>
                <w:szCs w:val="28"/>
              </w:rPr>
              <w:t>3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 w:rsidRPr="005A1033">
              <w:rPr>
                <w:b/>
                <w:sz w:val="28"/>
                <w:szCs w:val="28"/>
              </w:rPr>
              <w:t>1.</w:t>
            </w:r>
          </w:p>
          <w:p w:rsidR="00BE227A" w:rsidRPr="00E65126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5A1033">
              <w:rPr>
                <w:sz w:val="28"/>
                <w:szCs w:val="28"/>
              </w:rPr>
              <w:t>1.1.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E65126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5A1033">
              <w:rPr>
                <w:sz w:val="28"/>
                <w:szCs w:val="28"/>
              </w:rPr>
              <w:t>1.2.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9D5E48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5A1033">
              <w:rPr>
                <w:sz w:val="28"/>
                <w:szCs w:val="28"/>
              </w:rPr>
              <w:t>1.3.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9D5E48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5A1033">
              <w:rPr>
                <w:sz w:val="28"/>
                <w:szCs w:val="28"/>
              </w:rPr>
              <w:t>1.4.</w:t>
            </w:r>
          </w:p>
          <w:p w:rsidR="00BE227A" w:rsidRPr="00834737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58170C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 w:rsidRPr="00E65126">
              <w:rPr>
                <w:b/>
                <w:sz w:val="28"/>
                <w:szCs w:val="28"/>
                <w:lang w:val="ru-RU"/>
              </w:rPr>
              <w:t>Основы международного морского права и морской этикет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E65126">
              <w:rPr>
                <w:sz w:val="28"/>
                <w:szCs w:val="28"/>
                <w:lang w:val="ru-RU"/>
              </w:rPr>
              <w:t xml:space="preserve">Конвенция </w:t>
            </w:r>
            <w:r w:rsidRPr="00E65126">
              <w:rPr>
                <w:sz w:val="28"/>
                <w:szCs w:val="28"/>
                <w:lang w:val="en-US"/>
              </w:rPr>
              <w:t>IMO</w:t>
            </w:r>
            <w:r w:rsidRPr="00E65126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international</w:t>
            </w:r>
            <w:r w:rsidRPr="00E6512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maritime</w:t>
            </w:r>
            <w:r w:rsidRPr="00E6512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organization</w:t>
            </w:r>
            <w:r w:rsidRPr="00E65126">
              <w:rPr>
                <w:sz w:val="28"/>
                <w:szCs w:val="28"/>
                <w:lang w:val="ru-RU"/>
              </w:rPr>
              <w:t xml:space="preserve">) </w:t>
            </w:r>
            <w:r w:rsidRPr="00E65126">
              <w:rPr>
                <w:sz w:val="28"/>
                <w:szCs w:val="28"/>
                <w:lang w:val="en-US"/>
              </w:rPr>
              <w:t>SOLAS</w:t>
            </w:r>
            <w:r w:rsidRPr="00E65126">
              <w:rPr>
                <w:sz w:val="28"/>
                <w:szCs w:val="28"/>
                <w:lang w:val="ru-RU"/>
              </w:rPr>
              <w:t xml:space="preserve"> –  </w:t>
            </w:r>
            <w:r>
              <w:rPr>
                <w:sz w:val="28"/>
                <w:szCs w:val="28"/>
                <w:lang w:val="ru-RU"/>
              </w:rPr>
              <w:t>международная</w:t>
            </w:r>
            <w:r w:rsidRPr="00E6512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конвенция</w:t>
            </w:r>
            <w:r w:rsidRPr="00E6512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охране человеческой жизни на море.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Перечень необходимых судовых документов, необходимых для осуществления плавания в морских водах (территориальных и нейтральных).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 осуществления плавания из одного государства в другое, особенности прохождения пограничного и таможенного контроля.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Морской этикет.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E65126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834737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Pr="0058170C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rPr>
                <w:b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E65126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морскому праву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13068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3068">
              <w:rPr>
                <w:b/>
                <w:sz w:val="28"/>
                <w:szCs w:val="28"/>
                <w:lang w:val="ru-RU"/>
              </w:rPr>
              <w:t>0.5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</w:t>
            </w:r>
          </w:p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9D5E48">
              <w:rPr>
                <w:sz w:val="28"/>
                <w:szCs w:val="28"/>
                <w:lang w:val="ru-RU"/>
              </w:rPr>
              <w:t>2.1.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2.6.</w:t>
            </w:r>
          </w:p>
          <w:p w:rsidR="00BE227A" w:rsidRPr="009D5E48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Международные правила предупреждения столкновения судов МППСС-72.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9D5E48">
              <w:rPr>
                <w:sz w:val="28"/>
                <w:szCs w:val="28"/>
                <w:lang w:val="ru-RU"/>
              </w:rPr>
              <w:t>Общие положения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плавания и маневрирования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Алгоритмы действий для предотвращения столкновений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Звуковые сигналы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Огни и знаки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Способы подачи сигналов бедствия</w:t>
            </w:r>
          </w:p>
          <w:p w:rsidR="00BE227A" w:rsidRPr="009D5E48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834737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Pr="00834737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5A1033" w:rsidRDefault="00BE227A" w:rsidP="001710D7">
            <w:pPr>
              <w:rPr>
                <w:b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E65126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по МППСС-72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13068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13068">
              <w:rPr>
                <w:b/>
                <w:sz w:val="28"/>
                <w:szCs w:val="28"/>
                <w:lang w:val="ru-RU"/>
              </w:rPr>
              <w:t>0.5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AE0974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3.14.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Морская навигация и лоция</w:t>
            </w:r>
          </w:p>
          <w:p w:rsidR="00BE227A" w:rsidRPr="00AE0974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Форма, размеры Земли, модели Земли, используемые в судовождении.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AE0974">
              <w:rPr>
                <w:sz w:val="28"/>
                <w:szCs w:val="28"/>
                <w:lang w:val="ru-RU"/>
              </w:rPr>
              <w:t>Основные точки, линии и круги на Земном шаре.</w:t>
            </w:r>
            <w:r>
              <w:rPr>
                <w:sz w:val="28"/>
                <w:szCs w:val="28"/>
                <w:lang w:val="ru-RU"/>
              </w:rPr>
              <w:t xml:space="preserve"> Единицы длинны и скорости.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Технические навигационные средства, их использование на маломерных судах: лаг, лот,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анемометр, барометр, авторулевой, радиолокатор. </w:t>
            </w:r>
            <w:proofErr w:type="gramEnd"/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Компас: понятие магнитного и истинного курса, магнитное склонение, девиация.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Приемоиндикаторы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спутниковых навигационных систем: </w:t>
            </w:r>
            <w:r>
              <w:rPr>
                <w:sz w:val="28"/>
                <w:szCs w:val="28"/>
                <w:lang w:val="en-US"/>
              </w:rPr>
              <w:t>GPS</w:t>
            </w:r>
            <w:r w:rsidRPr="00612A2C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Global</w:t>
            </w:r>
            <w:r w:rsidRPr="00612A2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positioning</w:t>
            </w:r>
            <w:r w:rsidRPr="00612A2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system</w:t>
            </w:r>
            <w:r w:rsidRPr="00612A2C">
              <w:rPr>
                <w:sz w:val="28"/>
                <w:szCs w:val="28"/>
                <w:lang w:val="ru-RU"/>
              </w:rPr>
              <w:t xml:space="preserve">) </w:t>
            </w:r>
            <w:r>
              <w:rPr>
                <w:sz w:val="28"/>
                <w:szCs w:val="28"/>
                <w:lang w:val="ru-RU"/>
              </w:rPr>
              <w:t>и ГЛОНАС (Глобальная навигационная спутниковая система). Назначение, состав, принцип действия.</w:t>
            </w:r>
          </w:p>
          <w:p w:rsidR="00BE227A" w:rsidRPr="00612A2C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Электронные карты и автоматизированные навигационные комплексы. Их виды и практическое применение. 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Морские навигационные карты, определение места судна, ведение навигационной прокладки.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места судна визуальными способами.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Учет воздействия на судно внешних факторов.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Морская лоция, терминология и обозначения.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Средства навигационного оборудования: маяки, знаки, огни, плавучие предостерегательные знаки. Их назначение, характеристика и дальность видимости.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Плавание в приливных водах. Учет изменения глубин, квадратура и </w:t>
            </w:r>
            <w:proofErr w:type="spellStart"/>
            <w:r>
              <w:rPr>
                <w:sz w:val="28"/>
                <w:szCs w:val="28"/>
                <w:lang w:val="ru-RU"/>
              </w:rPr>
              <w:t>сигзия</w:t>
            </w:r>
            <w:proofErr w:type="spellEnd"/>
            <w:r>
              <w:rPr>
                <w:sz w:val="28"/>
                <w:szCs w:val="28"/>
                <w:lang w:val="ru-RU"/>
              </w:rPr>
              <w:t>, приливно-отливные течения.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Каталог карт и книг, местные лоции. Назначение, структура и способы использования.</w:t>
            </w:r>
          </w:p>
          <w:p w:rsidR="00BE227A" w:rsidRPr="00AE0974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13068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14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Pr="00834737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навигации и лоции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C3457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3457">
              <w:rPr>
                <w:b/>
                <w:sz w:val="28"/>
                <w:szCs w:val="28"/>
                <w:lang w:val="ru-RU"/>
              </w:rPr>
              <w:t>0.5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 w:rsidRPr="005147C3">
              <w:rPr>
                <w:sz w:val="28"/>
                <w:szCs w:val="28"/>
                <w:lang w:val="ru-RU"/>
              </w:rPr>
              <w:t>4.1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4.4.</w:t>
            </w:r>
          </w:p>
          <w:p w:rsidR="00BE227A" w:rsidRPr="005147C3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Метеорология 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Глобальное движение воздушных масс, устойчивые мировые и местные ветра и их сезонные колебания.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Циклоны и антициклоны. Атмосферные фронты, признаки их приближения и влияние на погоду.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Прогнозы погоды и синоптические карты. Чтение синоптических карт: термины и обозначения. Источники прогнозов погоды. 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Бризовые и </w:t>
            </w:r>
            <w:proofErr w:type="spellStart"/>
            <w:r>
              <w:rPr>
                <w:sz w:val="28"/>
                <w:szCs w:val="28"/>
                <w:lang w:val="ru-RU"/>
              </w:rPr>
              <w:t>катабатические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ветра. Шкала Бофорта.</w:t>
            </w:r>
          </w:p>
          <w:p w:rsidR="00BE227A" w:rsidRPr="005147C3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C3457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3457">
              <w:rPr>
                <w:b/>
                <w:sz w:val="28"/>
                <w:szCs w:val="28"/>
                <w:lang w:val="ru-RU"/>
              </w:rPr>
              <w:t>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Pr="00F13068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по метеорологии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FC3457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3457">
              <w:rPr>
                <w:b/>
                <w:sz w:val="28"/>
                <w:szCs w:val="28"/>
                <w:lang w:val="ru-RU"/>
              </w:rPr>
              <w:t>0.5</w:t>
            </w:r>
          </w:p>
        </w:tc>
      </w:tr>
      <w:tr w:rsidR="00BE227A" w:rsidRPr="005A1033" w:rsidTr="001710D7">
        <w:trPr>
          <w:trHeight w:val="395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5.4.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5.5.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5.6.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BF5B6B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5.7.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Безопасность плавания.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Приемка судна и подготовка к выходу в море.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Комплектация судна: спасательные жилеты и страховочные обвязки, спасательный плот и тузик (</w:t>
            </w:r>
            <w:proofErr w:type="spellStart"/>
            <w:r>
              <w:rPr>
                <w:sz w:val="28"/>
                <w:szCs w:val="28"/>
                <w:lang w:val="en-US"/>
              </w:rPr>
              <w:t>dingi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ринципы действия и предпосылки для их использования.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Меры противопожарной безопасности.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Аптечка первой помощи: комплектация и назначение.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инструментов и аварийных средств на судне.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Действия по команде «Человек за бортом». Особенности маневрирования под парусами и двигателем.</w:t>
            </w:r>
          </w:p>
          <w:p w:rsidR="00BE227A" w:rsidRPr="00BF5B6B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0.3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0.3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0.3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Pr="00FC3457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безопасности плавания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134532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4532">
              <w:rPr>
                <w:b/>
                <w:sz w:val="28"/>
                <w:szCs w:val="28"/>
                <w:lang w:val="ru-RU"/>
              </w:rPr>
              <w:t>0.5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D63D7E" w:rsidRDefault="00BE227A" w:rsidP="001710D7">
            <w:pPr>
              <w:rPr>
                <w:sz w:val="28"/>
                <w:szCs w:val="28"/>
                <w:lang w:val="en-US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6.4.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6.5.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6.6.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</w:p>
          <w:p w:rsidR="00BE227A" w:rsidRPr="00D63D7E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6.7.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Радиооборудование маломерного судна</w:t>
            </w:r>
          </w:p>
          <w:p w:rsidR="00BE227A" w:rsidRPr="009471B1" w:rsidRDefault="00BE227A" w:rsidP="001710D7">
            <w:pPr>
              <w:rPr>
                <w:sz w:val="28"/>
                <w:szCs w:val="28"/>
                <w:lang w:val="ru-RU"/>
              </w:rPr>
            </w:pPr>
            <w:r w:rsidRPr="00D63D7E">
              <w:rPr>
                <w:sz w:val="28"/>
                <w:szCs w:val="28"/>
                <w:lang w:val="ru-RU"/>
              </w:rPr>
              <w:t>Глобальная морская система связи при бедствии и для обеспечения безопасности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GMDSS</w:t>
            </w:r>
            <w:r w:rsidRPr="00D63D7E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 ее функции, структура, основные компоненты.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Судовая УКВ радиостанция. Органы управления и функции.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Другое радиооборудование на судне: ручная УКВ радиостанция, аварийный радиобуй (</w:t>
            </w:r>
            <w:r>
              <w:rPr>
                <w:sz w:val="28"/>
                <w:szCs w:val="28"/>
                <w:lang w:val="en-US"/>
              </w:rPr>
              <w:t>EPIRB</w:t>
            </w:r>
            <w:r w:rsidRPr="00D63D7E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 радиолокационный маяк-ответчик (</w:t>
            </w:r>
            <w:r>
              <w:rPr>
                <w:sz w:val="28"/>
                <w:szCs w:val="28"/>
                <w:lang w:val="en-US"/>
              </w:rPr>
              <w:t>SART</w:t>
            </w:r>
            <w:r>
              <w:rPr>
                <w:sz w:val="28"/>
                <w:szCs w:val="28"/>
                <w:lang w:val="ru-RU"/>
              </w:rPr>
              <w:t xml:space="preserve">), Автоматическая идентификационная система </w:t>
            </w:r>
            <w:r w:rsidRPr="009471B1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en-US"/>
              </w:rPr>
              <w:t>AIS</w:t>
            </w:r>
            <w:r w:rsidRPr="009471B1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 Приемник сообщений по навигационной безопасности (</w:t>
            </w:r>
            <w:r>
              <w:rPr>
                <w:sz w:val="28"/>
                <w:szCs w:val="28"/>
                <w:lang w:val="en-US"/>
              </w:rPr>
              <w:t>NAVTEX</w:t>
            </w:r>
            <w:r w:rsidRPr="009471B1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. Назначение и использование.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Использование судовой УКВ радиостанции. Структура каналов связи, правила ведения переговоров, дисциплина в эфире. Процедурные слова и особенности передачи сообщений. Типовые фразы радиообмена.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Подача сигнала бедствия, подача сигнала бедствия при помощи сигнала цифрового избирательного вызова (</w:t>
            </w:r>
            <w:r>
              <w:rPr>
                <w:sz w:val="28"/>
                <w:szCs w:val="28"/>
                <w:lang w:val="en-US"/>
              </w:rPr>
              <w:t>Distress</w:t>
            </w:r>
            <w:r>
              <w:rPr>
                <w:sz w:val="28"/>
                <w:szCs w:val="28"/>
                <w:lang w:val="ru-RU"/>
              </w:rPr>
              <w:t>), отмена ошибочно поданного сигнала бедствия, действия при приеме сигнала бедствия с другого судна.</w:t>
            </w:r>
          </w:p>
          <w:p w:rsidR="00BE227A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Сообщения срочности и сообщения навигационной безопасности.</w:t>
            </w:r>
          </w:p>
          <w:p w:rsidR="00BE227A" w:rsidRPr="0058170C" w:rsidRDefault="00BE227A" w:rsidP="00171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134532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4532">
              <w:rPr>
                <w:b/>
                <w:sz w:val="28"/>
                <w:szCs w:val="28"/>
                <w:lang w:val="ru-RU"/>
              </w:rPr>
              <w:t>4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0.3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0.3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0.5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0.2</w:t>
            </w:r>
          </w:p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Pr="00FC3457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Зачет по радиооборудованию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Pr="00134532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4532">
              <w:rPr>
                <w:b/>
                <w:sz w:val="28"/>
                <w:szCs w:val="28"/>
                <w:lang w:val="ru-RU"/>
              </w:rPr>
              <w:t>0.3</w:t>
            </w:r>
          </w:p>
        </w:tc>
      </w:tr>
      <w:tr w:rsidR="00BE227A" w:rsidRPr="005A1033" w:rsidTr="001710D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Итого:</w:t>
            </w:r>
          </w:p>
          <w:p w:rsidR="00BE227A" w:rsidRDefault="00BE227A" w:rsidP="001710D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A" w:rsidRDefault="00BE227A" w:rsidP="001710D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E227A" w:rsidRPr="00134532" w:rsidRDefault="00BE227A" w:rsidP="001710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4532">
              <w:rPr>
                <w:b/>
                <w:sz w:val="28"/>
                <w:szCs w:val="28"/>
                <w:lang w:val="ru-RU"/>
              </w:rPr>
              <w:t>40</w:t>
            </w:r>
          </w:p>
        </w:tc>
      </w:tr>
    </w:tbl>
    <w:p w:rsidR="00BE227A" w:rsidRPr="00E65126" w:rsidRDefault="00BE227A" w:rsidP="00BE227A">
      <w:pPr>
        <w:ind w:right="-261" w:firstLine="720"/>
        <w:jc w:val="both"/>
        <w:rPr>
          <w:sz w:val="28"/>
          <w:szCs w:val="28"/>
          <w:lang w:val="ru-RU"/>
        </w:rPr>
      </w:pPr>
    </w:p>
    <w:p w:rsidR="00BE227A" w:rsidRPr="00BE227A" w:rsidRDefault="00BE227A" w:rsidP="00BE227A">
      <w:pPr>
        <w:ind w:right="-261" w:firstLine="720"/>
        <w:jc w:val="both"/>
        <w:rPr>
          <w:b/>
          <w:sz w:val="28"/>
          <w:szCs w:val="28"/>
          <w:lang w:val="ru-RU"/>
        </w:rPr>
      </w:pPr>
      <w:r w:rsidRPr="00BE227A">
        <w:rPr>
          <w:b/>
          <w:sz w:val="28"/>
          <w:szCs w:val="28"/>
          <w:lang w:val="ru-RU"/>
        </w:rPr>
        <w:t xml:space="preserve"> Рекомендуемая литература:</w:t>
      </w:r>
    </w:p>
    <w:p w:rsidR="00BE227A" w:rsidRDefault="00BE227A" w:rsidP="00BE227A">
      <w:pPr>
        <w:ind w:right="-261" w:firstLine="720"/>
        <w:jc w:val="both"/>
        <w:rPr>
          <w:sz w:val="28"/>
          <w:szCs w:val="28"/>
          <w:lang w:val="ru-RU"/>
        </w:rPr>
      </w:pPr>
    </w:p>
    <w:p w:rsidR="00BE227A" w:rsidRPr="00C104E5" w:rsidRDefault="00BE227A" w:rsidP="00BE227A">
      <w:pPr>
        <w:ind w:firstLine="720"/>
        <w:jc w:val="both"/>
        <w:rPr>
          <w:sz w:val="28"/>
          <w:szCs w:val="28"/>
          <w:lang w:val="ru-RU"/>
        </w:rPr>
      </w:pPr>
      <w:r w:rsidRPr="00C104E5">
        <w:rPr>
          <w:bCs/>
          <w:sz w:val="28"/>
          <w:szCs w:val="28"/>
          <w:lang w:val="ru-RU"/>
        </w:rPr>
        <w:t xml:space="preserve">1. Бонд, Б. </w:t>
      </w:r>
      <w:r w:rsidRPr="00C104E5">
        <w:rPr>
          <w:sz w:val="28"/>
          <w:szCs w:val="28"/>
          <w:lang w:val="ru-RU"/>
        </w:rPr>
        <w:t xml:space="preserve">Справочник яхтсмена / Б. Бонд. – Ленинград: Судостроение, 1989. – 20 </w:t>
      </w:r>
      <w:proofErr w:type="gramStart"/>
      <w:r w:rsidRPr="00C104E5">
        <w:rPr>
          <w:sz w:val="28"/>
          <w:szCs w:val="28"/>
          <w:lang w:val="ru-RU"/>
        </w:rPr>
        <w:t>с</w:t>
      </w:r>
      <w:proofErr w:type="gramEnd"/>
      <w:r w:rsidRPr="00C104E5">
        <w:rPr>
          <w:sz w:val="28"/>
          <w:szCs w:val="28"/>
          <w:lang w:val="ru-RU"/>
        </w:rPr>
        <w:t>.</w:t>
      </w:r>
    </w:p>
    <w:p w:rsidR="00BE227A" w:rsidRPr="00C104E5" w:rsidRDefault="00BE227A" w:rsidP="00BE227A">
      <w:pPr>
        <w:ind w:firstLine="720"/>
        <w:jc w:val="both"/>
        <w:rPr>
          <w:sz w:val="28"/>
          <w:szCs w:val="28"/>
          <w:lang w:val="ru-RU"/>
        </w:rPr>
      </w:pPr>
      <w:r w:rsidRPr="00C104E5">
        <w:rPr>
          <w:bCs/>
          <w:sz w:val="28"/>
          <w:szCs w:val="28"/>
          <w:lang w:val="ru-RU"/>
        </w:rPr>
        <w:t xml:space="preserve">2. </w:t>
      </w:r>
      <w:proofErr w:type="spellStart"/>
      <w:r w:rsidRPr="00C104E5">
        <w:rPr>
          <w:bCs/>
          <w:sz w:val="28"/>
          <w:szCs w:val="28"/>
          <w:lang w:val="ru-RU"/>
        </w:rPr>
        <w:t>Брейден</w:t>
      </w:r>
      <w:proofErr w:type="spellEnd"/>
      <w:r w:rsidRPr="00C104E5">
        <w:rPr>
          <w:bCs/>
          <w:sz w:val="28"/>
          <w:szCs w:val="28"/>
          <w:lang w:val="ru-RU"/>
        </w:rPr>
        <w:t xml:space="preserve">, Т. </w:t>
      </w:r>
      <w:r w:rsidRPr="00C104E5">
        <w:rPr>
          <w:sz w:val="28"/>
          <w:szCs w:val="28"/>
          <w:lang w:val="ru-RU"/>
        </w:rPr>
        <w:t xml:space="preserve">Хождение под парусом, настольная книга яхтсмена / Т. </w:t>
      </w:r>
      <w:proofErr w:type="spellStart"/>
      <w:r w:rsidRPr="00C104E5">
        <w:rPr>
          <w:sz w:val="28"/>
          <w:szCs w:val="28"/>
          <w:lang w:val="ru-RU"/>
        </w:rPr>
        <w:t>Брейден</w:t>
      </w:r>
      <w:proofErr w:type="spellEnd"/>
      <w:r w:rsidRPr="00C104E5">
        <w:rPr>
          <w:sz w:val="28"/>
          <w:szCs w:val="28"/>
          <w:lang w:val="ru-RU"/>
        </w:rPr>
        <w:t xml:space="preserve">. Пер. с англ. </w:t>
      </w:r>
      <w:proofErr w:type="spellStart"/>
      <w:r w:rsidRPr="00C104E5">
        <w:rPr>
          <w:sz w:val="28"/>
          <w:szCs w:val="28"/>
          <w:lang w:val="ru-RU"/>
        </w:rPr>
        <w:t>Т.Дороничевой</w:t>
      </w:r>
      <w:proofErr w:type="spellEnd"/>
      <w:r w:rsidRPr="00C104E5">
        <w:rPr>
          <w:sz w:val="28"/>
          <w:szCs w:val="28"/>
          <w:lang w:val="ru-RU"/>
        </w:rPr>
        <w:t xml:space="preserve">. – М.: ФАИР-ПРЕСС, 2005. – 320 с. </w:t>
      </w:r>
    </w:p>
    <w:p w:rsidR="00BE227A" w:rsidRPr="00C104E5" w:rsidRDefault="00BE227A" w:rsidP="00BE227A">
      <w:pPr>
        <w:ind w:firstLine="720"/>
        <w:jc w:val="both"/>
        <w:rPr>
          <w:sz w:val="28"/>
          <w:szCs w:val="28"/>
          <w:lang w:val="ru-RU"/>
        </w:rPr>
      </w:pPr>
      <w:r w:rsidRPr="00C104E5">
        <w:rPr>
          <w:bCs/>
          <w:sz w:val="28"/>
          <w:szCs w:val="28"/>
          <w:lang w:val="ru-RU"/>
        </w:rPr>
        <w:t xml:space="preserve">3.Кужель, Ю.А. </w:t>
      </w:r>
      <w:r w:rsidRPr="00C104E5">
        <w:rPr>
          <w:sz w:val="28"/>
          <w:szCs w:val="28"/>
          <w:lang w:val="ru-RU"/>
        </w:rPr>
        <w:t xml:space="preserve">Парусный спорт и туризм / Ю.А. </w:t>
      </w:r>
      <w:proofErr w:type="spellStart"/>
      <w:r w:rsidRPr="00C104E5">
        <w:rPr>
          <w:sz w:val="28"/>
          <w:szCs w:val="28"/>
          <w:lang w:val="ru-RU"/>
        </w:rPr>
        <w:t>Кужель</w:t>
      </w:r>
      <w:proofErr w:type="spellEnd"/>
      <w:r w:rsidRPr="00C104E5">
        <w:rPr>
          <w:sz w:val="28"/>
          <w:szCs w:val="28"/>
          <w:lang w:val="ru-RU"/>
        </w:rPr>
        <w:t xml:space="preserve">. – М.: АСТ; </w:t>
      </w:r>
      <w:proofErr w:type="spellStart"/>
      <w:r w:rsidRPr="00C104E5">
        <w:rPr>
          <w:sz w:val="28"/>
          <w:szCs w:val="28"/>
          <w:lang w:val="ru-RU"/>
        </w:rPr>
        <w:t>Ас</w:t>
      </w:r>
      <w:r w:rsidRPr="00C104E5">
        <w:rPr>
          <w:sz w:val="28"/>
          <w:szCs w:val="28"/>
          <w:lang w:val="ru-RU"/>
        </w:rPr>
        <w:t>т</w:t>
      </w:r>
      <w:r w:rsidRPr="00C104E5">
        <w:rPr>
          <w:sz w:val="28"/>
          <w:szCs w:val="28"/>
          <w:lang w:val="ru-RU"/>
        </w:rPr>
        <w:t>рель</w:t>
      </w:r>
      <w:proofErr w:type="spellEnd"/>
      <w:r w:rsidRPr="00C104E5">
        <w:rPr>
          <w:sz w:val="28"/>
          <w:szCs w:val="28"/>
          <w:lang w:val="ru-RU"/>
        </w:rPr>
        <w:t xml:space="preserve">, 2001. – 224 с. </w:t>
      </w:r>
    </w:p>
    <w:p w:rsidR="00BE227A" w:rsidRPr="00C104E5" w:rsidRDefault="00BE227A" w:rsidP="00BE227A">
      <w:pPr>
        <w:ind w:firstLine="7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</w:t>
      </w:r>
      <w:r w:rsidRPr="00C104E5">
        <w:rPr>
          <w:bCs/>
          <w:sz w:val="28"/>
          <w:szCs w:val="28"/>
          <w:lang w:val="ru-RU"/>
        </w:rPr>
        <w:t>. Школа яхтенного рулевого</w:t>
      </w:r>
      <w:r w:rsidRPr="00C104E5">
        <w:rPr>
          <w:sz w:val="28"/>
          <w:szCs w:val="28"/>
          <w:lang w:val="ru-RU"/>
        </w:rPr>
        <w:t xml:space="preserve">. – М.: </w:t>
      </w:r>
      <w:proofErr w:type="spellStart"/>
      <w:r w:rsidRPr="00C104E5">
        <w:rPr>
          <w:sz w:val="28"/>
          <w:szCs w:val="28"/>
          <w:lang w:val="ru-RU"/>
        </w:rPr>
        <w:t>ФиС</w:t>
      </w:r>
      <w:proofErr w:type="spellEnd"/>
      <w:r w:rsidRPr="00C104E5">
        <w:rPr>
          <w:sz w:val="28"/>
          <w:szCs w:val="28"/>
          <w:lang w:val="ru-RU"/>
        </w:rPr>
        <w:t>, 1987. – 256 с.</w:t>
      </w:r>
    </w:p>
    <w:p w:rsidR="00BE227A" w:rsidRDefault="00BE227A" w:rsidP="00BE227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Чумаков, А.А. Школа яхтенного капитана. – М., </w:t>
      </w:r>
      <w:proofErr w:type="spellStart"/>
      <w:r>
        <w:rPr>
          <w:sz w:val="28"/>
          <w:szCs w:val="28"/>
          <w:lang w:val="ru-RU"/>
        </w:rPr>
        <w:t>ФиС</w:t>
      </w:r>
      <w:proofErr w:type="spellEnd"/>
      <w:r>
        <w:rPr>
          <w:sz w:val="28"/>
          <w:szCs w:val="28"/>
          <w:lang w:val="ru-RU"/>
        </w:rPr>
        <w:t>, 1981</w:t>
      </w:r>
    </w:p>
    <w:p w:rsidR="00BE227A" w:rsidRDefault="00BE227A" w:rsidP="00BE227A">
      <w:pPr>
        <w:ind w:right="-261" w:firstLine="720"/>
        <w:jc w:val="both"/>
        <w:rPr>
          <w:sz w:val="28"/>
          <w:szCs w:val="28"/>
          <w:lang w:val="ru-RU"/>
        </w:rPr>
      </w:pPr>
      <w:r w:rsidRPr="00C104E5">
        <w:rPr>
          <w:sz w:val="28"/>
          <w:szCs w:val="28"/>
          <w:lang w:val="ru-RU"/>
        </w:rPr>
        <w:t xml:space="preserve">6. </w:t>
      </w:r>
      <w:proofErr w:type="spellStart"/>
      <w:r w:rsidRPr="00C104E5">
        <w:rPr>
          <w:sz w:val="28"/>
          <w:szCs w:val="28"/>
          <w:lang w:val="ru-RU"/>
        </w:rPr>
        <w:t>Эльвстрем</w:t>
      </w:r>
      <w:proofErr w:type="spellEnd"/>
      <w:r w:rsidRPr="00C104E5">
        <w:rPr>
          <w:sz w:val="28"/>
          <w:szCs w:val="28"/>
          <w:lang w:val="ru-RU"/>
        </w:rPr>
        <w:t xml:space="preserve">, П. Искусство плавания под парусами. – М., </w:t>
      </w:r>
      <w:proofErr w:type="spellStart"/>
      <w:r w:rsidRPr="00C104E5">
        <w:rPr>
          <w:sz w:val="28"/>
          <w:szCs w:val="28"/>
          <w:lang w:val="ru-RU"/>
        </w:rPr>
        <w:t>ФиС</w:t>
      </w:r>
      <w:proofErr w:type="spellEnd"/>
      <w:r w:rsidRPr="00C104E5">
        <w:rPr>
          <w:sz w:val="28"/>
          <w:szCs w:val="28"/>
          <w:lang w:val="ru-RU"/>
        </w:rPr>
        <w:t>, 1970</w:t>
      </w:r>
    </w:p>
    <w:p w:rsidR="00BE227A" w:rsidRDefault="00BE227A" w:rsidP="00BE227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Чумаков, А.А. Школа яхтенного капитана. – М., </w:t>
      </w:r>
      <w:proofErr w:type="spellStart"/>
      <w:r>
        <w:rPr>
          <w:sz w:val="28"/>
          <w:szCs w:val="28"/>
          <w:lang w:val="ru-RU"/>
        </w:rPr>
        <w:t>ФиС</w:t>
      </w:r>
      <w:proofErr w:type="spellEnd"/>
      <w:r>
        <w:rPr>
          <w:sz w:val="28"/>
          <w:szCs w:val="28"/>
          <w:lang w:val="ru-RU"/>
        </w:rPr>
        <w:t>, 1981</w:t>
      </w:r>
    </w:p>
    <w:p w:rsidR="00BE227A" w:rsidRPr="00C104E5" w:rsidRDefault="00BE227A" w:rsidP="00BE227A">
      <w:pPr>
        <w:ind w:right="-261" w:firstLine="720"/>
        <w:jc w:val="both"/>
        <w:rPr>
          <w:sz w:val="28"/>
          <w:szCs w:val="28"/>
          <w:lang w:val="ru-RU"/>
        </w:rPr>
      </w:pPr>
    </w:p>
    <w:p w:rsidR="006A6AC1" w:rsidRPr="00BE227A" w:rsidRDefault="006A6AC1">
      <w:pPr>
        <w:rPr>
          <w:lang w:val="ru-RU"/>
        </w:rPr>
      </w:pPr>
    </w:p>
    <w:sectPr w:rsidR="006A6AC1" w:rsidRPr="00BE227A" w:rsidSect="006A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BE227A"/>
    <w:rsid w:val="006A6AC1"/>
    <w:rsid w:val="00B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2014-11-15T20:52:00Z</dcterms:created>
  <dcterms:modified xsi:type="dcterms:W3CDTF">2014-11-15T20:58:00Z</dcterms:modified>
</cp:coreProperties>
</file>